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8" w:type="dxa"/>
        <w:tblInd w:w="-318" w:type="dxa"/>
        <w:tblLook w:val="0000" w:firstRow="0" w:lastRow="0" w:firstColumn="0" w:lastColumn="0" w:noHBand="0" w:noVBand="0"/>
      </w:tblPr>
      <w:tblGrid>
        <w:gridCol w:w="10248"/>
      </w:tblGrid>
      <w:tr w:rsidR="00AC73DF" w:rsidRPr="004316B8" w:rsidTr="006C62DE">
        <w:tc>
          <w:tcPr>
            <w:tcW w:w="10248" w:type="dxa"/>
          </w:tcPr>
          <w:p w:rsidR="00AC73DF" w:rsidRPr="004316B8" w:rsidRDefault="00AC73DF" w:rsidP="006C62DE">
            <w:pPr>
              <w:jc w:val="both"/>
            </w:pPr>
          </w:p>
        </w:tc>
      </w:tr>
      <w:tr w:rsidR="00AC73DF" w:rsidRPr="004316B8" w:rsidTr="006C62DE">
        <w:tc>
          <w:tcPr>
            <w:tcW w:w="10248" w:type="dxa"/>
          </w:tcPr>
          <w:p w:rsidR="00AC73DF" w:rsidRPr="004316B8" w:rsidRDefault="00AC73DF" w:rsidP="006C62DE">
            <w:pPr>
              <w:jc w:val="both"/>
              <w:rPr>
                <w:b/>
              </w:rPr>
            </w:pPr>
          </w:p>
        </w:tc>
      </w:tr>
      <w:tr w:rsidR="00AC73DF" w:rsidRPr="004316B8" w:rsidTr="006C62DE">
        <w:tc>
          <w:tcPr>
            <w:tcW w:w="10248" w:type="dxa"/>
          </w:tcPr>
          <w:p w:rsidR="00AC73DF" w:rsidRPr="004316B8" w:rsidRDefault="00AC73DF" w:rsidP="006C62DE">
            <w:pPr>
              <w:jc w:val="both"/>
              <w:rPr>
                <w:b/>
              </w:rPr>
            </w:pPr>
          </w:p>
        </w:tc>
      </w:tr>
      <w:tr w:rsidR="00AC73DF" w:rsidRPr="004316B8" w:rsidTr="006C62DE">
        <w:tc>
          <w:tcPr>
            <w:tcW w:w="10248" w:type="dxa"/>
          </w:tcPr>
          <w:p w:rsidR="00AC73DF" w:rsidRPr="00E329E0" w:rsidRDefault="00E329E0" w:rsidP="006C62DE">
            <w:pPr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СПИСОК ЖУРНАЛОВ  В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LIBRARY НА 2020 ГОД</w:t>
            </w:r>
            <w:bookmarkStart w:id="0" w:name="_GoBack"/>
            <w:bookmarkEnd w:id="0"/>
          </w:p>
        </w:tc>
      </w:tr>
      <w:tr w:rsidR="00AC73DF" w:rsidRPr="004316B8" w:rsidTr="006C62DE">
        <w:tc>
          <w:tcPr>
            <w:tcW w:w="10248" w:type="dxa"/>
          </w:tcPr>
          <w:p w:rsidR="00AC73DF" w:rsidRPr="004316B8" w:rsidRDefault="00AC73DF" w:rsidP="006C62DE">
            <w:pPr>
              <w:jc w:val="both"/>
              <w:rPr>
                <w:b/>
              </w:rPr>
            </w:pPr>
          </w:p>
        </w:tc>
      </w:tr>
      <w:tr w:rsidR="00AC73DF" w:rsidRPr="004316B8" w:rsidTr="006C62DE">
        <w:tc>
          <w:tcPr>
            <w:tcW w:w="10248" w:type="dxa"/>
          </w:tcPr>
          <w:p w:rsidR="00AC73DF" w:rsidRPr="004316B8" w:rsidRDefault="00AC73DF" w:rsidP="006C62DE">
            <w:pPr>
              <w:ind w:firstLine="567"/>
              <w:jc w:val="both"/>
              <w:rPr>
                <w:b/>
                <w:bCs/>
              </w:rPr>
            </w:pPr>
          </w:p>
        </w:tc>
      </w:tr>
      <w:tr w:rsidR="00AC73DF" w:rsidRPr="004316B8" w:rsidTr="006C62DE">
        <w:tc>
          <w:tcPr>
            <w:tcW w:w="10248" w:type="dxa"/>
          </w:tcPr>
          <w:p w:rsidR="00AC73DF" w:rsidRPr="004316B8" w:rsidRDefault="00AC73DF" w:rsidP="006C62DE">
            <w:pPr>
              <w:jc w:val="both"/>
              <w:rPr>
                <w:b/>
                <w:bCs/>
              </w:rPr>
            </w:pPr>
          </w:p>
        </w:tc>
      </w:tr>
      <w:tr w:rsidR="00AC73DF" w:rsidRPr="004316B8" w:rsidTr="006C62DE">
        <w:tc>
          <w:tcPr>
            <w:tcW w:w="10248" w:type="dxa"/>
          </w:tcPr>
          <w:p w:rsidR="00AC73DF" w:rsidRPr="004316B8" w:rsidRDefault="00AC73DF" w:rsidP="006C62DE">
            <w:pPr>
              <w:ind w:firstLine="567"/>
              <w:jc w:val="both"/>
            </w:pPr>
          </w:p>
        </w:tc>
      </w:tr>
      <w:tr w:rsidR="00AC73DF" w:rsidRPr="00413DD1" w:rsidTr="006C62DE">
        <w:tc>
          <w:tcPr>
            <w:tcW w:w="10248" w:type="dxa"/>
          </w:tcPr>
          <w:tbl>
            <w:tblPr>
              <w:tblW w:w="0" w:type="auto"/>
              <w:tblInd w:w="3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5529"/>
              <w:gridCol w:w="2835"/>
            </w:tblGrid>
            <w:tr w:rsidR="00AC73DF" w:rsidTr="00E16585">
              <w:trPr>
                <w:trHeight w:val="335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/п </w:t>
                  </w: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Название журнала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Период-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выпусков в год </w:t>
                  </w:r>
                </w:p>
              </w:tc>
            </w:tr>
            <w:tr w:rsidR="00AC73DF" w:rsidTr="00E16585">
              <w:trPr>
                <w:trHeight w:val="335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Аккредитация в образовании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Биотехнология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3549A2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Высшее образование в России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Газотурбинные технологии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Горный информационно-аналитический бюллетень (научно-технический журнал)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Гражданская защита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Журнал неорганической химии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Журнал физической химии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Известия высших учебных заведений. Серия: Химия и химическая технология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Интеллектуальная собственность. Авторское право и смежные права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Интеллектуальная собственность. Промышленная собственность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Кадастр недвижимости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Катализ в промышленности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Качество. Инновации. Образование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Кинетика и катализ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Коллоидный журнал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Общественные науки и современность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Прикладная биохимия и микробиология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Проблемы прочности и пластичности </w:t>
                  </w:r>
                  <w:r w:rsidRPr="00293CE1">
                    <w:rPr>
                      <w:color w:val="FF0000"/>
                      <w:sz w:val="20"/>
                      <w:szCs w:val="20"/>
                    </w:rPr>
                    <w:t xml:space="preserve">переходит в </w:t>
                  </w:r>
                  <w:proofErr w:type="spellStart"/>
                  <w:r w:rsidRPr="00293CE1">
                    <w:rPr>
                      <w:color w:val="FF0000"/>
                      <w:sz w:val="20"/>
                      <w:szCs w:val="20"/>
                    </w:rPr>
                    <w:t>О</w:t>
                  </w:r>
                  <w:r>
                    <w:rPr>
                      <w:color w:val="FF0000"/>
                      <w:sz w:val="20"/>
                      <w:szCs w:val="20"/>
                    </w:rPr>
                    <w:t>ткр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>. доступ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Психологический журнал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Русский язык за рубежом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Социологические исследования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Стандарты и качество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Стин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Строительные материалы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Трение и износ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Фармация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Экономический анализ: теория и практика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Электричество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Электрометаллургия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C73DF" w:rsidTr="00E16585">
              <w:trPr>
                <w:trHeight w:val="262"/>
              </w:trPr>
              <w:tc>
                <w:tcPr>
                  <w:tcW w:w="8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Pr="00124C6B" w:rsidRDefault="00AC73DF" w:rsidP="00124C6B">
                  <w:pPr>
                    <w:pStyle w:val="a3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Электротехника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</w:tcPr>
                <w:p w:rsidR="00AC73DF" w:rsidRDefault="00AC73DF" w:rsidP="006C6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AC73DF" w:rsidRPr="00413DD1" w:rsidRDefault="00AC73DF" w:rsidP="006C62DE">
            <w:pPr>
              <w:spacing w:after="100" w:afterAutospacing="1"/>
              <w:ind w:firstLine="601"/>
              <w:jc w:val="both"/>
            </w:pPr>
          </w:p>
        </w:tc>
      </w:tr>
      <w:tr w:rsidR="00AC73DF" w:rsidRPr="00413DD1" w:rsidTr="006C62DE">
        <w:tc>
          <w:tcPr>
            <w:tcW w:w="10248" w:type="dxa"/>
          </w:tcPr>
          <w:p w:rsidR="00AC73DF" w:rsidRPr="00413DD1" w:rsidRDefault="00AC73DF" w:rsidP="006C62DE">
            <w:pPr>
              <w:ind w:firstLine="567"/>
              <w:jc w:val="both"/>
              <w:rPr>
                <w:b/>
              </w:rPr>
            </w:pPr>
          </w:p>
        </w:tc>
      </w:tr>
      <w:tr w:rsidR="00AC73DF" w:rsidRPr="004316B8" w:rsidTr="006C62DE">
        <w:tc>
          <w:tcPr>
            <w:tcW w:w="10248" w:type="dxa"/>
          </w:tcPr>
          <w:p w:rsidR="00AC73DF" w:rsidRPr="004316B8" w:rsidRDefault="00AC73DF" w:rsidP="006C62DE">
            <w:pPr>
              <w:ind w:firstLine="567"/>
              <w:jc w:val="both"/>
            </w:pPr>
          </w:p>
        </w:tc>
      </w:tr>
    </w:tbl>
    <w:p w:rsidR="00AC73DF" w:rsidRDefault="00AC73DF" w:rsidP="00124C6B"/>
    <w:p w:rsidR="00AC73DF" w:rsidRPr="002675CE" w:rsidRDefault="00AC73DF" w:rsidP="00124C6B">
      <w:pPr>
        <w:rPr>
          <w:lang w:val="en-US"/>
        </w:rPr>
      </w:pPr>
    </w:p>
    <w:p w:rsidR="00AC73DF" w:rsidRDefault="00AC73DF"/>
    <w:sectPr w:rsidR="00AC73DF" w:rsidSect="0056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BE2"/>
    <w:multiLevelType w:val="hybridMultilevel"/>
    <w:tmpl w:val="3A40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7792D"/>
    <w:multiLevelType w:val="hybridMultilevel"/>
    <w:tmpl w:val="0C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6B"/>
    <w:rsid w:val="00013523"/>
    <w:rsid w:val="00124C6B"/>
    <w:rsid w:val="00127E37"/>
    <w:rsid w:val="002512B4"/>
    <w:rsid w:val="002675CE"/>
    <w:rsid w:val="00293CE1"/>
    <w:rsid w:val="002B0DB3"/>
    <w:rsid w:val="003549A2"/>
    <w:rsid w:val="00413DD1"/>
    <w:rsid w:val="004316B8"/>
    <w:rsid w:val="00554F22"/>
    <w:rsid w:val="0056381A"/>
    <w:rsid w:val="006C62DE"/>
    <w:rsid w:val="008A17A0"/>
    <w:rsid w:val="00967E32"/>
    <w:rsid w:val="009C287C"/>
    <w:rsid w:val="00A32438"/>
    <w:rsid w:val="00A63B3F"/>
    <w:rsid w:val="00AC73DF"/>
    <w:rsid w:val="00AE78ED"/>
    <w:rsid w:val="00B17088"/>
    <w:rsid w:val="00B53AB5"/>
    <w:rsid w:val="00B942B2"/>
    <w:rsid w:val="00C33FCA"/>
    <w:rsid w:val="00DC0B56"/>
    <w:rsid w:val="00E16585"/>
    <w:rsid w:val="00E3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ЖУРНАЛОВ  В E-LIBRARY НА 2020 год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ЖУРНАЛОВ  В E-LIBRARY НА 2020 год</dc:title>
  <dc:creator>USER</dc:creator>
  <cp:lastModifiedBy>AAA</cp:lastModifiedBy>
  <cp:revision>3</cp:revision>
  <dcterms:created xsi:type="dcterms:W3CDTF">2020-02-20T07:50:00Z</dcterms:created>
  <dcterms:modified xsi:type="dcterms:W3CDTF">2020-02-20T08:00:00Z</dcterms:modified>
</cp:coreProperties>
</file>